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167865">
        <w:rPr>
          <w:sz w:val="28"/>
          <w:szCs w:val="28"/>
        </w:rPr>
        <w:t xml:space="preserve"> сесія вось</w:t>
      </w:r>
      <w:r w:rsidR="0066400D">
        <w:rPr>
          <w:sz w:val="28"/>
          <w:szCs w:val="28"/>
        </w:rPr>
        <w:t>мого скликання)</w:t>
      </w:r>
    </w:p>
    <w:p w:rsidR="0066400D" w:rsidRPr="00EB584D" w:rsidRDefault="00167865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623954">
        <w:rPr>
          <w:sz w:val="28"/>
          <w:szCs w:val="28"/>
        </w:rPr>
        <w:t xml:space="preserve">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RPr="00263ECC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263ECC" w:rsidRDefault="00167865" w:rsidP="00A375FA">
            <w:pPr>
              <w:pStyle w:val="a3"/>
              <w:snapToGrid w:val="0"/>
              <w:rPr>
                <w:szCs w:val="24"/>
              </w:rPr>
            </w:pPr>
            <w:r w:rsidRPr="00263ECC">
              <w:rPr>
                <w:szCs w:val="24"/>
              </w:rPr>
              <w:t xml:space="preserve">                  202</w:t>
            </w:r>
            <w:r w:rsidR="00A375FA" w:rsidRPr="00263ECC">
              <w:rPr>
                <w:szCs w:val="24"/>
              </w:rPr>
              <w:t>4</w:t>
            </w:r>
            <w:r w:rsidR="0066400D" w:rsidRPr="00263ECC">
              <w:rPr>
                <w:szCs w:val="24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Pr="00263ECC" w:rsidRDefault="0066400D" w:rsidP="00807D51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Pr="00263ECC" w:rsidRDefault="0066400D" w:rsidP="00807D51">
            <w:pPr>
              <w:pStyle w:val="a3"/>
              <w:snapToGrid w:val="0"/>
              <w:jc w:val="center"/>
              <w:rPr>
                <w:szCs w:val="24"/>
              </w:rPr>
            </w:pPr>
            <w:r w:rsidRPr="00263ECC">
              <w:rPr>
                <w:szCs w:val="24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Pr="00263ECC" w:rsidRDefault="0066400D" w:rsidP="00807D51">
            <w:pPr>
              <w:pStyle w:val="a3"/>
              <w:snapToGrid w:val="0"/>
              <w:jc w:val="right"/>
              <w:rPr>
                <w:szCs w:val="24"/>
                <w:lang w:val="ru-RU"/>
              </w:rPr>
            </w:pPr>
            <w:r w:rsidRPr="00263ECC">
              <w:rPr>
                <w:szCs w:val="24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263ECC" w:rsidRDefault="0066400D" w:rsidP="00807D51">
            <w:pPr>
              <w:pStyle w:val="a3"/>
              <w:snapToGrid w:val="0"/>
              <w:rPr>
                <w:szCs w:val="24"/>
                <w:lang w:val="ru-RU"/>
              </w:rPr>
            </w:pPr>
          </w:p>
        </w:tc>
      </w:tr>
    </w:tbl>
    <w:p w:rsidR="00B62FB6" w:rsidRPr="00263ECC" w:rsidRDefault="00B62FB6">
      <w:pPr>
        <w:rPr>
          <w:szCs w:val="24"/>
        </w:rPr>
      </w:pPr>
    </w:p>
    <w:p w:rsidR="00DD5BD5" w:rsidRPr="00263ECC" w:rsidRDefault="00373D32">
      <w:pPr>
        <w:rPr>
          <w:szCs w:val="24"/>
        </w:rPr>
      </w:pPr>
      <w:r w:rsidRPr="00263ECC">
        <w:rPr>
          <w:szCs w:val="24"/>
        </w:rPr>
        <w:t xml:space="preserve">Про </w:t>
      </w:r>
      <w:r w:rsidR="00A375FA" w:rsidRPr="00263ECC">
        <w:rPr>
          <w:szCs w:val="24"/>
        </w:rPr>
        <w:t xml:space="preserve">відкриття груп </w:t>
      </w:r>
    </w:p>
    <w:p w:rsidR="00373D32" w:rsidRPr="00263ECC" w:rsidRDefault="00A375FA">
      <w:pPr>
        <w:rPr>
          <w:szCs w:val="24"/>
        </w:rPr>
      </w:pPr>
      <w:r w:rsidRPr="00263ECC">
        <w:rPr>
          <w:szCs w:val="24"/>
        </w:rPr>
        <w:t>спеціалізованої підготовки</w:t>
      </w:r>
    </w:p>
    <w:p w:rsidR="0066400D" w:rsidRPr="00263ECC" w:rsidRDefault="0066400D">
      <w:pPr>
        <w:rPr>
          <w:szCs w:val="24"/>
        </w:rPr>
      </w:pPr>
    </w:p>
    <w:p w:rsidR="0066400D" w:rsidRPr="00263ECC" w:rsidRDefault="0066400D" w:rsidP="00E4080B">
      <w:pPr>
        <w:shd w:val="clear" w:color="auto" w:fill="FFFFFF"/>
        <w:ind w:right="-6" w:firstLine="708"/>
        <w:jc w:val="both"/>
        <w:rPr>
          <w:szCs w:val="24"/>
        </w:rPr>
      </w:pPr>
      <w:r w:rsidRPr="00263ECC">
        <w:rPr>
          <w:szCs w:val="24"/>
        </w:rPr>
        <w:t>Відповідно</w:t>
      </w:r>
      <w:r w:rsidR="003A2E7F" w:rsidRPr="00263ECC">
        <w:rPr>
          <w:szCs w:val="24"/>
        </w:rPr>
        <w:t xml:space="preserve"> </w:t>
      </w:r>
      <w:r w:rsidR="00A116D7" w:rsidRPr="00263ECC">
        <w:rPr>
          <w:szCs w:val="24"/>
        </w:rPr>
        <w:t>до статті 25</w:t>
      </w:r>
      <w:r w:rsidR="00F768F8" w:rsidRPr="00263ECC">
        <w:rPr>
          <w:szCs w:val="24"/>
        </w:rPr>
        <w:t xml:space="preserve"> Закону України «Про місцеве са</w:t>
      </w:r>
      <w:r w:rsidR="00EE102E" w:rsidRPr="00263ECC">
        <w:rPr>
          <w:szCs w:val="24"/>
        </w:rPr>
        <w:t xml:space="preserve">моврядування в Україні»,  </w:t>
      </w:r>
      <w:r w:rsidR="00F768F8" w:rsidRPr="00263ECC">
        <w:rPr>
          <w:szCs w:val="24"/>
        </w:rPr>
        <w:t>статті 66 Закону України  «Про освіту»,</w:t>
      </w:r>
      <w:r w:rsidR="00242D51" w:rsidRPr="00263ECC">
        <w:rPr>
          <w:szCs w:val="24"/>
        </w:rPr>
        <w:t xml:space="preserve"> </w:t>
      </w:r>
      <w:r w:rsidR="003A2E7F" w:rsidRPr="00263ECC">
        <w:rPr>
          <w:szCs w:val="24"/>
        </w:rPr>
        <w:t xml:space="preserve">статті 6 </w:t>
      </w:r>
      <w:r w:rsidR="00242D51" w:rsidRPr="00263ECC">
        <w:rPr>
          <w:szCs w:val="24"/>
        </w:rPr>
        <w:t>Закону України «Про позашкільну освіту»,</w:t>
      </w:r>
      <w:r w:rsidR="00DD5BD5" w:rsidRPr="00263ECC">
        <w:rPr>
          <w:szCs w:val="24"/>
        </w:rPr>
        <w:t xml:space="preserve"> </w:t>
      </w:r>
      <w:r w:rsidR="008B63A7" w:rsidRPr="00263ECC">
        <w:rPr>
          <w:szCs w:val="24"/>
        </w:rPr>
        <w:t>поста</w:t>
      </w:r>
      <w:r w:rsidR="00D6555B">
        <w:rPr>
          <w:szCs w:val="24"/>
        </w:rPr>
        <w:t xml:space="preserve">нови Кабінету Міністрів України </w:t>
      </w:r>
      <w:r w:rsidR="008B63A7" w:rsidRPr="00263ECC">
        <w:rPr>
          <w:szCs w:val="24"/>
        </w:rPr>
        <w:t>від 5 листопада 2008 року № 933 «Про затвердження Положення про дитячо-юнацьку спортивну школу», наказу Міністерства молоді та спорту України від 17 січня 2015 року № 67 «</w:t>
      </w:r>
      <w:r w:rsidR="008B63A7" w:rsidRPr="00263ECC">
        <w:rPr>
          <w:bCs/>
          <w:szCs w:val="24"/>
          <w:shd w:val="clear" w:color="auto" w:fill="FFFFFF"/>
        </w:rPr>
        <w:t xml:space="preserve">Про організацію навчально-тренувальної роботи дитячо-юнацьких спортивних шкіл», </w:t>
      </w:r>
      <w:r w:rsidR="008B63A7" w:rsidRPr="00263ECC">
        <w:rPr>
          <w:szCs w:val="24"/>
        </w:rPr>
        <w:t xml:space="preserve">Статуту закладу спеціалізованої позашкільної освіти дитячо-юнацька спортивна школа Прилуцької міської ради Чернігівської області, затвердженого рішенням міської ради (46 (позачергова) сесія восьмого скликання </w:t>
      </w:r>
      <w:r w:rsidR="00D6555B" w:rsidRPr="00D6555B">
        <w:rPr>
          <w:szCs w:val="24"/>
        </w:rPr>
        <w:t xml:space="preserve">                     </w:t>
      </w:r>
      <w:r w:rsidR="008B63A7" w:rsidRPr="00263ECC">
        <w:rPr>
          <w:szCs w:val="24"/>
        </w:rPr>
        <w:t>від 04 листопада 2023 року №15 "Про зміну назви та затвердження Статуту закладу спеціалізованої позашкільної освіти дитячо-юнацька спортивна школа Прилуцької міської ради Чернігівської ради в новій редакції", листа директора закладу спеціалізованої позашкільної освіти дитячо-юнацька спортивна школа Прилуцької міської ради Чернігівської області Харченка В.М.</w:t>
      </w:r>
      <w:r w:rsidR="00E4080B" w:rsidRPr="00263ECC">
        <w:rPr>
          <w:szCs w:val="24"/>
        </w:rPr>
        <w:t xml:space="preserve"> від 13.02.2024 № 35</w:t>
      </w:r>
      <w:r w:rsidR="008B63A7" w:rsidRPr="00263ECC">
        <w:rPr>
          <w:szCs w:val="24"/>
        </w:rPr>
        <w:t>,</w:t>
      </w:r>
      <w:r w:rsidR="00E4080B" w:rsidRPr="00263ECC">
        <w:rPr>
          <w:szCs w:val="24"/>
        </w:rPr>
        <w:t xml:space="preserve"> </w:t>
      </w:r>
      <w:r w:rsidR="002174F1" w:rsidRPr="00263ECC">
        <w:rPr>
          <w:szCs w:val="24"/>
        </w:rPr>
        <w:t xml:space="preserve">розглянувши доповідну записку начальника </w:t>
      </w:r>
      <w:r w:rsidR="00E4080B" w:rsidRPr="00263ECC">
        <w:rPr>
          <w:szCs w:val="24"/>
        </w:rPr>
        <w:t>відділу сім'ї, молоді та спорту міської ради О</w:t>
      </w:r>
      <w:r w:rsidR="00BB6D16" w:rsidRPr="00263ECC">
        <w:rPr>
          <w:szCs w:val="24"/>
        </w:rPr>
        <w:t>.</w:t>
      </w:r>
      <w:r w:rsidR="00E4080B" w:rsidRPr="00263ECC">
        <w:rPr>
          <w:szCs w:val="24"/>
        </w:rPr>
        <w:t>В</w:t>
      </w:r>
      <w:r w:rsidR="00BB6D16" w:rsidRPr="00263ECC">
        <w:rPr>
          <w:szCs w:val="24"/>
        </w:rPr>
        <w:t>.</w:t>
      </w:r>
      <w:r w:rsidR="00E4080B" w:rsidRPr="00263ECC">
        <w:rPr>
          <w:szCs w:val="24"/>
        </w:rPr>
        <w:t xml:space="preserve"> ЧАБАК</w:t>
      </w:r>
      <w:r w:rsidR="002174F1" w:rsidRPr="00263ECC">
        <w:rPr>
          <w:szCs w:val="24"/>
        </w:rPr>
        <w:t>,</w:t>
      </w:r>
      <w:r w:rsidRPr="00263ECC">
        <w:rPr>
          <w:szCs w:val="24"/>
        </w:rPr>
        <w:t xml:space="preserve"> з метою забезпечення </w:t>
      </w:r>
      <w:r w:rsidR="00E51728" w:rsidRPr="00263ECC">
        <w:rPr>
          <w:szCs w:val="24"/>
        </w:rPr>
        <w:t xml:space="preserve">організації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</w:t>
      </w:r>
      <w:r w:rsidR="00DD3256" w:rsidRPr="00263ECC">
        <w:rPr>
          <w:szCs w:val="24"/>
        </w:rPr>
        <w:t>та підвищення фізичної працездатності для поповнення складу збірних команд для участі у змаганнях відповідного рівня</w:t>
      </w:r>
      <w:r w:rsidRPr="00263ECC">
        <w:rPr>
          <w:szCs w:val="24"/>
        </w:rPr>
        <w:t xml:space="preserve">, міська рада </w:t>
      </w:r>
    </w:p>
    <w:p w:rsidR="0066400D" w:rsidRPr="00263ECC" w:rsidRDefault="0066400D" w:rsidP="0066400D">
      <w:pPr>
        <w:shd w:val="clear" w:color="auto" w:fill="FFFFFF"/>
        <w:ind w:right="-6" w:firstLine="708"/>
        <w:jc w:val="both"/>
        <w:rPr>
          <w:szCs w:val="24"/>
        </w:rPr>
      </w:pPr>
    </w:p>
    <w:p w:rsidR="0066400D" w:rsidRPr="00263ECC" w:rsidRDefault="0066400D" w:rsidP="0066400D">
      <w:pPr>
        <w:shd w:val="clear" w:color="auto" w:fill="FFFFFF"/>
        <w:ind w:right="-6" w:firstLine="708"/>
        <w:jc w:val="both"/>
        <w:rPr>
          <w:szCs w:val="24"/>
        </w:rPr>
      </w:pPr>
      <w:r w:rsidRPr="00263ECC">
        <w:rPr>
          <w:szCs w:val="24"/>
        </w:rPr>
        <w:t>ВИРІШИЛА:</w:t>
      </w:r>
    </w:p>
    <w:p w:rsidR="0066400D" w:rsidRPr="00263ECC" w:rsidRDefault="0066400D" w:rsidP="00B405B7">
      <w:pPr>
        <w:shd w:val="clear" w:color="auto" w:fill="FFFFFF"/>
        <w:ind w:right="-6"/>
        <w:jc w:val="both"/>
        <w:rPr>
          <w:szCs w:val="24"/>
        </w:rPr>
      </w:pPr>
    </w:p>
    <w:p w:rsidR="00B405B7" w:rsidRPr="00263ECC" w:rsidRDefault="003C07DF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Cs w:val="24"/>
        </w:rPr>
      </w:pPr>
      <w:r w:rsidRPr="00263ECC">
        <w:rPr>
          <w:szCs w:val="24"/>
        </w:rPr>
        <w:t>Дозволити директору закладу спеціалізованої позашкільної освіти дитячо-юнацька спортивна школа Прилуцької міської ради Чернігівської області Х</w:t>
      </w:r>
      <w:r w:rsidR="00456263" w:rsidRPr="00263ECC">
        <w:rPr>
          <w:szCs w:val="24"/>
        </w:rPr>
        <w:t>АРЧЕНКУ</w:t>
      </w:r>
      <w:r w:rsidR="00341F66">
        <w:rPr>
          <w:szCs w:val="24"/>
        </w:rPr>
        <w:t xml:space="preserve"> В.М. відкриття </w:t>
      </w:r>
      <w:r w:rsidR="00341F66" w:rsidRPr="00341F66">
        <w:rPr>
          <w:szCs w:val="24"/>
        </w:rPr>
        <w:t>3</w:t>
      </w:r>
      <w:r w:rsidR="00341F66">
        <w:rPr>
          <w:szCs w:val="24"/>
        </w:rPr>
        <w:t xml:space="preserve"> (</w:t>
      </w:r>
      <w:r w:rsidR="00341F66" w:rsidRPr="00341F66">
        <w:rPr>
          <w:szCs w:val="24"/>
        </w:rPr>
        <w:t>трь</w:t>
      </w:r>
      <w:bookmarkStart w:id="0" w:name="_GoBack"/>
      <w:bookmarkEnd w:id="0"/>
      <w:r w:rsidRPr="00263ECC">
        <w:rPr>
          <w:szCs w:val="24"/>
        </w:rPr>
        <w:t xml:space="preserve">ох) </w:t>
      </w:r>
      <w:r w:rsidR="00F7389D" w:rsidRPr="00263ECC">
        <w:rPr>
          <w:szCs w:val="24"/>
        </w:rPr>
        <w:t xml:space="preserve">груп спеціалізованої підготовки на відділенні волейболу закладу спеціалізованої позашкільної освіти дитячо-юнацька спортивна школа Прилуцької міської ради Чернігівської області </w:t>
      </w:r>
      <w:r w:rsidR="00167865" w:rsidRPr="00263ECC">
        <w:rPr>
          <w:szCs w:val="24"/>
        </w:rPr>
        <w:t>на 202</w:t>
      </w:r>
      <w:r w:rsidR="00F7389D" w:rsidRPr="00263ECC">
        <w:rPr>
          <w:szCs w:val="24"/>
        </w:rPr>
        <w:t>4</w:t>
      </w:r>
      <w:r w:rsidR="00167865" w:rsidRPr="00263ECC">
        <w:rPr>
          <w:szCs w:val="24"/>
        </w:rPr>
        <w:t>-202</w:t>
      </w:r>
      <w:r w:rsidR="00F7389D" w:rsidRPr="00263ECC">
        <w:rPr>
          <w:szCs w:val="24"/>
        </w:rPr>
        <w:t>5</w:t>
      </w:r>
      <w:r w:rsidR="00CC0F43" w:rsidRPr="00263ECC">
        <w:rPr>
          <w:szCs w:val="24"/>
        </w:rPr>
        <w:t xml:space="preserve"> навчальний  рік. </w:t>
      </w:r>
    </w:p>
    <w:p w:rsidR="00D6555B" w:rsidRPr="00D6555B" w:rsidRDefault="00456263" w:rsidP="00D6555B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Cs w:val="24"/>
        </w:rPr>
      </w:pPr>
      <w:r w:rsidRPr="00263ECC">
        <w:rPr>
          <w:szCs w:val="24"/>
        </w:rPr>
        <w:t xml:space="preserve">Директору закладу спеціалізованої позашкільної освіти дитячо-юнацька спортивна школа Прилуцької міської ради Чернігівської області ХАРЧЕНКУ В.М. </w:t>
      </w:r>
      <w:r w:rsidR="00A450FE" w:rsidRPr="00263ECC">
        <w:rPr>
          <w:szCs w:val="24"/>
        </w:rPr>
        <w:t>забезпечити освіт</w:t>
      </w:r>
      <w:r w:rsidRPr="00263ECC">
        <w:rPr>
          <w:szCs w:val="24"/>
        </w:rPr>
        <w:t>ній процес відповідно</w:t>
      </w:r>
      <w:r w:rsidR="00D6555B">
        <w:rPr>
          <w:szCs w:val="24"/>
        </w:rPr>
        <w:t xml:space="preserve"> до</w:t>
      </w:r>
      <w:r w:rsidRPr="00263ECC">
        <w:rPr>
          <w:szCs w:val="24"/>
        </w:rPr>
        <w:t xml:space="preserve"> пункту </w:t>
      </w:r>
      <w:r w:rsidR="00A450FE" w:rsidRPr="00263ECC">
        <w:rPr>
          <w:szCs w:val="24"/>
        </w:rPr>
        <w:t xml:space="preserve">1 даного рішення. </w:t>
      </w:r>
    </w:p>
    <w:p w:rsidR="00746AE1" w:rsidRPr="00D6555B" w:rsidRDefault="00746AE1" w:rsidP="00D6555B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Cs w:val="24"/>
        </w:rPr>
      </w:pPr>
      <w:r w:rsidRPr="00D6555B">
        <w:rPr>
          <w:szCs w:val="24"/>
        </w:rPr>
        <w:t xml:space="preserve">Контроль </w:t>
      </w:r>
      <w:r w:rsidR="00167865" w:rsidRPr="00D6555B">
        <w:rPr>
          <w:szCs w:val="24"/>
        </w:rPr>
        <w:t>за виконанням рішення покласти н</w:t>
      </w:r>
      <w:r w:rsidRPr="00D6555B">
        <w:rPr>
          <w:szCs w:val="24"/>
        </w:rPr>
        <w:t xml:space="preserve">а </w:t>
      </w:r>
      <w:r w:rsidR="00D6555B">
        <w:rPr>
          <w:lang w:val="ru-RU"/>
        </w:rPr>
        <w:t>з</w:t>
      </w:r>
      <w:r w:rsidR="00D6555B" w:rsidRPr="000D26E7">
        <w:t>аступник</w:t>
      </w:r>
      <w:r w:rsidR="00D6555B">
        <w:rPr>
          <w:lang w:val="ru-RU"/>
        </w:rPr>
        <w:t>а</w:t>
      </w:r>
      <w:r w:rsidR="00D6555B" w:rsidRPr="000D26E7">
        <w:t xml:space="preserve"> міського голови з питань</w:t>
      </w:r>
      <w:r w:rsidR="00D6555B">
        <w:rPr>
          <w:lang w:val="ru-RU"/>
        </w:rPr>
        <w:t xml:space="preserve"> </w:t>
      </w:r>
      <w:r w:rsidR="00D6555B" w:rsidRPr="000D26E7">
        <w:t>діяльнос</w:t>
      </w:r>
      <w:r w:rsidR="00D6555B">
        <w:t>ті виконавчих органів рад</w:t>
      </w:r>
      <w:r w:rsidR="00D6555B" w:rsidRPr="00D6555B">
        <w:t xml:space="preserve">и </w:t>
      </w:r>
      <w:r w:rsidR="00D6555B">
        <w:t>ПАХОМОВ</w:t>
      </w:r>
      <w:r w:rsidR="00D6555B">
        <w:rPr>
          <w:lang w:val="ru-RU"/>
        </w:rPr>
        <w:t xml:space="preserve">У </w:t>
      </w:r>
      <w:r w:rsidR="00D6555B">
        <w:t>Т.П.</w:t>
      </w:r>
      <w:r w:rsidR="00D6555B" w:rsidRPr="00D6555B">
        <w:t xml:space="preserve"> та</w:t>
      </w:r>
      <w:r w:rsidR="00D6555B" w:rsidRPr="00D6555B">
        <w:rPr>
          <w:lang w:val="ru-RU"/>
        </w:rPr>
        <w:t xml:space="preserve"> </w:t>
      </w:r>
      <w:r w:rsidRPr="00D6555B">
        <w:rPr>
          <w:szCs w:val="24"/>
        </w:rPr>
        <w:t xml:space="preserve">постійну </w:t>
      </w:r>
      <w:r w:rsidR="00167865" w:rsidRPr="00D6555B">
        <w:rPr>
          <w:szCs w:val="24"/>
        </w:rPr>
        <w:t>комісію з гуманітарних питань (САВЧЕНКО  Т</w:t>
      </w:r>
      <w:r w:rsidRPr="00D6555B">
        <w:rPr>
          <w:szCs w:val="24"/>
        </w:rPr>
        <w:t>.М.).</w:t>
      </w:r>
    </w:p>
    <w:p w:rsidR="00746AE1" w:rsidRPr="00263ECC" w:rsidRDefault="00746AE1" w:rsidP="00746AE1">
      <w:pPr>
        <w:pStyle w:val="a4"/>
        <w:shd w:val="clear" w:color="auto" w:fill="FFFFFF"/>
        <w:ind w:right="-6"/>
        <w:jc w:val="both"/>
        <w:rPr>
          <w:szCs w:val="24"/>
        </w:rPr>
      </w:pPr>
    </w:p>
    <w:p w:rsidR="00746AE1" w:rsidRPr="00263ECC" w:rsidRDefault="00746AE1" w:rsidP="00746AE1">
      <w:pPr>
        <w:jc w:val="both"/>
        <w:rPr>
          <w:szCs w:val="24"/>
        </w:rPr>
      </w:pPr>
    </w:p>
    <w:p w:rsidR="00746AE1" w:rsidRPr="00263ECC" w:rsidRDefault="00746AE1" w:rsidP="00746AE1">
      <w:pPr>
        <w:jc w:val="both"/>
        <w:rPr>
          <w:szCs w:val="24"/>
        </w:rPr>
      </w:pPr>
      <w:r w:rsidRPr="00263ECC">
        <w:rPr>
          <w:szCs w:val="24"/>
        </w:rPr>
        <w:t>Міський голова</w:t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</w:r>
      <w:r w:rsidRPr="00263ECC">
        <w:rPr>
          <w:szCs w:val="24"/>
        </w:rPr>
        <w:tab/>
        <w:t xml:space="preserve">        О.М.ПОПЕНКО</w:t>
      </w:r>
    </w:p>
    <w:p w:rsidR="00846C40" w:rsidRPr="00263ECC" w:rsidRDefault="00846C40" w:rsidP="00746AE1">
      <w:pPr>
        <w:jc w:val="both"/>
        <w:rPr>
          <w:szCs w:val="24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sectPr w:rsidR="00846C40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00D"/>
    <w:rsid w:val="00015D3B"/>
    <w:rsid w:val="00047830"/>
    <w:rsid w:val="00065A2A"/>
    <w:rsid w:val="00090F79"/>
    <w:rsid w:val="000A3BC2"/>
    <w:rsid w:val="001035A0"/>
    <w:rsid w:val="001525C8"/>
    <w:rsid w:val="00167865"/>
    <w:rsid w:val="001E11C5"/>
    <w:rsid w:val="002174F1"/>
    <w:rsid w:val="00242D51"/>
    <w:rsid w:val="00263ECC"/>
    <w:rsid w:val="002A3C67"/>
    <w:rsid w:val="002A4D95"/>
    <w:rsid w:val="002C6168"/>
    <w:rsid w:val="002F19E2"/>
    <w:rsid w:val="00322FB3"/>
    <w:rsid w:val="003256D3"/>
    <w:rsid w:val="0033560D"/>
    <w:rsid w:val="00341F66"/>
    <w:rsid w:val="0035124F"/>
    <w:rsid w:val="00373D32"/>
    <w:rsid w:val="003A2E7F"/>
    <w:rsid w:val="003C07DF"/>
    <w:rsid w:val="004323B0"/>
    <w:rsid w:val="004444EC"/>
    <w:rsid w:val="00456263"/>
    <w:rsid w:val="004C2CFA"/>
    <w:rsid w:val="005624F8"/>
    <w:rsid w:val="00567306"/>
    <w:rsid w:val="00576BD4"/>
    <w:rsid w:val="005A6BE2"/>
    <w:rsid w:val="005F0E9E"/>
    <w:rsid w:val="00623954"/>
    <w:rsid w:val="0066400D"/>
    <w:rsid w:val="006E1898"/>
    <w:rsid w:val="00746AE1"/>
    <w:rsid w:val="007737FC"/>
    <w:rsid w:val="007B6BEA"/>
    <w:rsid w:val="007C52F6"/>
    <w:rsid w:val="00846C40"/>
    <w:rsid w:val="008B63A7"/>
    <w:rsid w:val="00915F51"/>
    <w:rsid w:val="0094063B"/>
    <w:rsid w:val="00996D2E"/>
    <w:rsid w:val="009E7729"/>
    <w:rsid w:val="00A116D7"/>
    <w:rsid w:val="00A375FA"/>
    <w:rsid w:val="00A4095F"/>
    <w:rsid w:val="00A43BB6"/>
    <w:rsid w:val="00A450FE"/>
    <w:rsid w:val="00B052F5"/>
    <w:rsid w:val="00B1397E"/>
    <w:rsid w:val="00B405B7"/>
    <w:rsid w:val="00B62FB6"/>
    <w:rsid w:val="00B73F41"/>
    <w:rsid w:val="00BA00E9"/>
    <w:rsid w:val="00BB6D16"/>
    <w:rsid w:val="00C339D3"/>
    <w:rsid w:val="00CC0F43"/>
    <w:rsid w:val="00D05D05"/>
    <w:rsid w:val="00D4461F"/>
    <w:rsid w:val="00D6555B"/>
    <w:rsid w:val="00D91D51"/>
    <w:rsid w:val="00DC05CD"/>
    <w:rsid w:val="00DD3256"/>
    <w:rsid w:val="00DD5BD5"/>
    <w:rsid w:val="00E4080B"/>
    <w:rsid w:val="00E51728"/>
    <w:rsid w:val="00EE102E"/>
    <w:rsid w:val="00F31FB4"/>
    <w:rsid w:val="00F7389D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43E4-C8E9-4C33-9E23-EB583D64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3</cp:revision>
  <cp:lastPrinted>2024-06-26T12:04:00Z</cp:lastPrinted>
  <dcterms:created xsi:type="dcterms:W3CDTF">2024-06-27T06:54:00Z</dcterms:created>
  <dcterms:modified xsi:type="dcterms:W3CDTF">2024-06-28T08:20:00Z</dcterms:modified>
</cp:coreProperties>
</file>